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F5" w:rsidRPr="001D27F5" w:rsidRDefault="001D27F5" w:rsidP="001D27F5">
      <w:pPr>
        <w:jc w:val="center"/>
        <w:rPr>
          <w:rFonts w:ascii="Times New Roman" w:hAnsi="Times New Roman" w:cs="Times New Roman"/>
          <w:b/>
          <w:sz w:val="32"/>
        </w:rPr>
      </w:pPr>
      <w:r w:rsidRPr="001D27F5"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1D27F5" w:rsidRDefault="001D27F5" w:rsidP="001D27F5">
      <w:pPr>
        <w:jc w:val="center"/>
        <w:rPr>
          <w:rFonts w:ascii="Times New Roman" w:hAnsi="Times New Roman" w:cs="Times New Roman"/>
          <w:b/>
          <w:sz w:val="32"/>
        </w:rPr>
      </w:pPr>
      <w:r w:rsidRPr="001D27F5">
        <w:rPr>
          <w:rFonts w:ascii="Times New Roman" w:hAnsi="Times New Roman" w:cs="Times New Roman"/>
          <w:b/>
          <w:sz w:val="32"/>
        </w:rPr>
        <w:t>«Основные приёмы развития читательской активности детей: основные формы работы, сотрудничество с родителями воспитанников»</w:t>
      </w:r>
    </w:p>
    <w:p w:rsidR="000478EA" w:rsidRPr="000478EA" w:rsidRDefault="000478EA" w:rsidP="000478EA">
      <w:pPr>
        <w:spacing w:after="0"/>
        <w:ind w:right="118"/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0478EA">
        <w:rPr>
          <w:rFonts w:ascii="Times New Roman" w:hAnsi="Times New Roman" w:cs="Times New Roman"/>
          <w:sz w:val="28"/>
        </w:rPr>
        <w:t>Подготовила ст. воспитатель Хамзина Е.М.</w:t>
      </w:r>
    </w:p>
    <w:p w:rsidR="000478EA" w:rsidRPr="000478EA" w:rsidRDefault="000478EA" w:rsidP="000478EA">
      <w:pPr>
        <w:spacing w:after="0"/>
        <w:ind w:right="118"/>
        <w:jc w:val="right"/>
        <w:rPr>
          <w:rFonts w:ascii="Times New Roman" w:hAnsi="Times New Roman" w:cs="Times New Roman"/>
          <w:sz w:val="28"/>
        </w:rPr>
      </w:pPr>
      <w:r w:rsidRPr="000478EA">
        <w:rPr>
          <w:rFonts w:ascii="Times New Roman" w:hAnsi="Times New Roman" w:cs="Times New Roman"/>
          <w:sz w:val="28"/>
        </w:rPr>
        <w:t>Дата: 20.01.2022 г.</w:t>
      </w:r>
    </w:p>
    <w:bookmarkEnd w:id="0"/>
    <w:p w:rsidR="001D27F5" w:rsidRPr="00EF71C9" w:rsidRDefault="001D27F5" w:rsidP="000478EA">
      <w:pPr>
        <w:tabs>
          <w:tab w:val="left" w:pos="284"/>
          <w:tab w:val="left" w:pos="426"/>
          <w:tab w:val="left" w:pos="709"/>
        </w:tabs>
        <w:spacing w:after="0"/>
        <w:ind w:left="4820" w:right="118"/>
        <w:jc w:val="both"/>
        <w:rPr>
          <w:rFonts w:ascii="Times New Roman" w:hAnsi="Times New Roman" w:cs="Times New Roman"/>
          <w:i/>
          <w:sz w:val="28"/>
        </w:rPr>
      </w:pPr>
      <w:r w:rsidRPr="00EF71C9">
        <w:rPr>
          <w:rFonts w:ascii="Times New Roman" w:hAnsi="Times New Roman" w:cs="Times New Roman"/>
          <w:i/>
          <w:sz w:val="28"/>
        </w:rPr>
        <w:t xml:space="preserve"> «Если вы хотите, чтобы ваши дети были умны, читайте им сказки. Если вы хотите, чтобы они были еще умнее, читайте им еще больше сказок».</w:t>
      </w:r>
    </w:p>
    <w:p w:rsidR="001D27F5" w:rsidRPr="00EF71C9" w:rsidRDefault="001D27F5" w:rsidP="000478EA">
      <w:pPr>
        <w:tabs>
          <w:tab w:val="left" w:pos="284"/>
          <w:tab w:val="left" w:pos="426"/>
          <w:tab w:val="left" w:pos="709"/>
        </w:tabs>
        <w:spacing w:after="0"/>
        <w:ind w:left="4820" w:right="118"/>
        <w:jc w:val="right"/>
        <w:rPr>
          <w:rFonts w:ascii="Times New Roman" w:hAnsi="Times New Roman" w:cs="Times New Roman"/>
          <w:i/>
          <w:sz w:val="28"/>
        </w:rPr>
      </w:pPr>
      <w:r w:rsidRPr="00EF71C9">
        <w:rPr>
          <w:rFonts w:ascii="Times New Roman" w:hAnsi="Times New Roman" w:cs="Times New Roman"/>
          <w:i/>
          <w:sz w:val="28"/>
        </w:rPr>
        <w:t>Альберт Эйнштейн.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EF71C9">
        <w:rPr>
          <w:rFonts w:ascii="Times New Roman" w:hAnsi="Times New Roman" w:cs="Times New Roman"/>
          <w:b/>
          <w:sz w:val="28"/>
        </w:rPr>
        <w:t>Читательская активность</w:t>
      </w:r>
      <w:r w:rsidRPr="001D27F5">
        <w:rPr>
          <w:rFonts w:ascii="Times New Roman" w:hAnsi="Times New Roman" w:cs="Times New Roman"/>
          <w:sz w:val="28"/>
        </w:rPr>
        <w:t xml:space="preserve"> – это свойство личности, характеризующееся способностью изменять окружающую действительность и саму личность в процессе читательской деятельности. При этом активно читающий человек имеет потребность в чтении, владеет навыками грамотного, осознанного обращения к чтению, как к источнику самообразования, самовоспитания. Он владеет привычкой и навыками систематического, целенаправленного чтения. Это человек, умеющий самостоятельно выбирать книгу, составлять список произведений по определенной теме и находить их, пользуясь справочным аппаратом библиотеки. Он умеет выбрать, отобрать книгу на основе беглого его просмотра.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Активный читатель - это человек, который читает не только деловую, учебную или профессиональную литературу, но и тот, кто читает в свободное время и связывает успех в жизни с чтением. При условии правильного воспитания читателя досуговое чтение должно стать привычкой к 12 годам и сохраняться всю жизнь. Активный читатель чаще бывает хорошим читателем, читающим вдумчиво.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D27F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1D27F5">
        <w:rPr>
          <w:rFonts w:ascii="Times New Roman" w:hAnsi="Times New Roman" w:cs="Times New Roman"/>
          <w:sz w:val="28"/>
        </w:rPr>
        <w:t xml:space="preserve"> читательской активности проявляется в систематичности чтения и времени, которое отводится на чтение; в </w:t>
      </w:r>
      <w:proofErr w:type="spellStart"/>
      <w:r w:rsidRPr="001D27F5">
        <w:rPr>
          <w:rFonts w:ascii="Times New Roman" w:hAnsi="Times New Roman" w:cs="Times New Roman"/>
          <w:sz w:val="28"/>
        </w:rPr>
        <w:t>разноплановости</w:t>
      </w:r>
      <w:proofErr w:type="spellEnd"/>
      <w:r w:rsidRPr="001D27F5">
        <w:rPr>
          <w:rFonts w:ascii="Times New Roman" w:hAnsi="Times New Roman" w:cs="Times New Roman"/>
          <w:sz w:val="28"/>
        </w:rPr>
        <w:t xml:space="preserve"> целей и внутренней мотивации чтения; а также в </w:t>
      </w:r>
      <w:proofErr w:type="spellStart"/>
      <w:r w:rsidRPr="001D27F5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1D27F5">
        <w:rPr>
          <w:rFonts w:ascii="Times New Roman" w:hAnsi="Times New Roman" w:cs="Times New Roman"/>
          <w:sz w:val="28"/>
        </w:rPr>
        <w:t xml:space="preserve"> навыка осознанного и самостоятельного чтения и способность самостоятельно применять читательские знания и умения.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 xml:space="preserve">Определение понятий «читательская активность» и «активный читатель» позволяет выделить показатели </w:t>
      </w:r>
      <w:proofErr w:type="spellStart"/>
      <w:r w:rsidRPr="001D27F5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1D27F5">
        <w:rPr>
          <w:rFonts w:ascii="Times New Roman" w:hAnsi="Times New Roman" w:cs="Times New Roman"/>
          <w:sz w:val="28"/>
        </w:rPr>
        <w:t xml:space="preserve"> читательской активности. К ним относятся:</w:t>
      </w:r>
    </w:p>
    <w:p w:rsidR="001D27F5" w:rsidRPr="00EF71C9" w:rsidRDefault="001D27F5" w:rsidP="000478EA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ind w:right="118"/>
        <w:jc w:val="both"/>
        <w:rPr>
          <w:rFonts w:ascii="Times New Roman" w:hAnsi="Times New Roman" w:cs="Times New Roman"/>
          <w:sz w:val="28"/>
        </w:rPr>
      </w:pPr>
      <w:r w:rsidRPr="00EF71C9">
        <w:rPr>
          <w:rFonts w:ascii="Times New Roman" w:hAnsi="Times New Roman" w:cs="Times New Roman"/>
          <w:sz w:val="28"/>
        </w:rPr>
        <w:t>потребность в чтении;</w:t>
      </w:r>
    </w:p>
    <w:p w:rsidR="001D27F5" w:rsidRPr="00EF71C9" w:rsidRDefault="001D27F5" w:rsidP="000478EA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ind w:right="118"/>
        <w:jc w:val="both"/>
        <w:rPr>
          <w:rFonts w:ascii="Times New Roman" w:hAnsi="Times New Roman" w:cs="Times New Roman"/>
          <w:sz w:val="28"/>
        </w:rPr>
      </w:pPr>
      <w:r w:rsidRPr="00EF71C9">
        <w:rPr>
          <w:rFonts w:ascii="Times New Roman" w:hAnsi="Times New Roman" w:cs="Times New Roman"/>
          <w:sz w:val="28"/>
        </w:rPr>
        <w:t>мотивация чтения;</w:t>
      </w:r>
    </w:p>
    <w:p w:rsidR="001D27F5" w:rsidRPr="00EF71C9" w:rsidRDefault="001D27F5" w:rsidP="000478EA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ind w:right="118"/>
        <w:jc w:val="both"/>
        <w:rPr>
          <w:rFonts w:ascii="Times New Roman" w:hAnsi="Times New Roman" w:cs="Times New Roman"/>
          <w:sz w:val="28"/>
        </w:rPr>
      </w:pPr>
      <w:r w:rsidRPr="00EF71C9">
        <w:rPr>
          <w:rFonts w:ascii="Times New Roman" w:hAnsi="Times New Roman" w:cs="Times New Roman"/>
          <w:sz w:val="28"/>
        </w:rPr>
        <w:t>время, отводимое на чтение;</w:t>
      </w:r>
    </w:p>
    <w:p w:rsidR="001D27F5" w:rsidRPr="00EF71C9" w:rsidRDefault="001D27F5" w:rsidP="000478EA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ind w:right="118"/>
        <w:jc w:val="both"/>
        <w:rPr>
          <w:rFonts w:ascii="Times New Roman" w:hAnsi="Times New Roman" w:cs="Times New Roman"/>
          <w:sz w:val="28"/>
        </w:rPr>
      </w:pPr>
      <w:r w:rsidRPr="00EF71C9">
        <w:rPr>
          <w:rFonts w:ascii="Times New Roman" w:hAnsi="Times New Roman" w:cs="Times New Roman"/>
          <w:sz w:val="28"/>
        </w:rPr>
        <w:lastRenderedPageBreak/>
        <w:t>способность самостоятельно применять читательские знания, умения, навыки.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1D27F5">
        <w:rPr>
          <w:rFonts w:ascii="Times New Roman" w:hAnsi="Times New Roman" w:cs="Times New Roman"/>
          <w:sz w:val="28"/>
        </w:rPr>
        <w:t xml:space="preserve">На основе выделенных показателей можно выявить у обучающихся уровень </w:t>
      </w:r>
      <w:proofErr w:type="spellStart"/>
      <w:r w:rsidRPr="001D27F5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1D27F5">
        <w:rPr>
          <w:rFonts w:ascii="Times New Roman" w:hAnsi="Times New Roman" w:cs="Times New Roman"/>
          <w:sz w:val="28"/>
        </w:rPr>
        <w:t xml:space="preserve"> читательской активности и определить направления работы по формированию у обучающихся читательской активности.</w:t>
      </w:r>
      <w:proofErr w:type="gramEnd"/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Дошкольное детство — именно то время, когда стоит приобщать ребенка к книге. Речь идет не столько об обучении детей дошкольного возраста чтению, как, прежде всего, о формировании интереса к этому процессу, умение и желание работать с книгой, воспитание читательской культуры.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Воспитание грамотного читателя – процесс длительный, состоящий из ряда этапов, каждому из которых соответствуют свои задачи. Исключить из этого процесса период дошкольного детства невозможно, поскольку он связан с последующими ступенями литературного образования и во многом определяет их.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Основы читательской грамотности закладываются тогда, когда ребенок сам еще не умеет читать. В этом случае его называют грамотным слушателем (пассивным читателем), это пора воспитания в малыше слушателя.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Среди множества методов и приемов формирования читательской грамотности дошкольников, можно выделить наиболее распространенные: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- чтение педагогом по книге или наизусть, при котором происходит дословная передача текста;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- прослушивание записей народного творчества и просмотр видеоматериалов;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 xml:space="preserve">- беседа по прочитанному, которая способствует более глубокому восприятию литературного текста детьми, выражению своего отношения </w:t>
      </w:r>
      <w:proofErr w:type="gramStart"/>
      <w:r w:rsidRPr="001D27F5">
        <w:rPr>
          <w:rFonts w:ascii="Times New Roman" w:hAnsi="Times New Roman" w:cs="Times New Roman"/>
          <w:sz w:val="28"/>
        </w:rPr>
        <w:t>к</w:t>
      </w:r>
      <w:proofErr w:type="gramEnd"/>
      <w:r w:rsidRPr="001D27F5">
        <w:rPr>
          <w:rFonts w:ascii="Times New Roman" w:hAnsi="Times New Roman" w:cs="Times New Roman"/>
          <w:sz w:val="28"/>
        </w:rPr>
        <w:t xml:space="preserve"> услышанному;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- чтение с продолжением, развивающее у детей устойчивый интерес к книге, вызывающее радость от встречи с полюбившимися героями;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- разучивание стихотворений;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- чтение и рассказывание с использованием наглядного материала;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- проектная деятельность (изготовление книжек-самоделок с рисунками о произведениях, создание тематических журналов и детских энциклопедий на основе знакомства с литературными произведениями), в ходе которой совершенствуются умения детей отражать результаты восприятия произведений в разных видах художественно-речевой и изобразительной деятельности;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- самостоятельное обсуждение прочитанного, в ходе которого дети могут делиться своими впечатлениями;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Во время формирования базовых навыков читательской грамотности, у дошкольников гораздо легче выработать стратегию верного понимания и использования текстов, так как дети гораздо обширнее видят текст.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В детском саду используют основные формы работы для приобщения детей к книге: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- НОД,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lastRenderedPageBreak/>
        <w:t>- театрализованная деятельность,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- самостоятельная деятельность,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- праздники и развлечения,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- книжные уголки,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-работа с родителями.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Ценность чтения художественной литературы в том, что с её помощью взрослый легко устанавливает эмоциональный контакт с ребенком.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 xml:space="preserve">Знакомство ребенка с книгой в младших  группах  начинается с миниатюр народного творчества — </w:t>
      </w:r>
      <w:proofErr w:type="spellStart"/>
      <w:r w:rsidRPr="001D27F5">
        <w:rPr>
          <w:rFonts w:ascii="Times New Roman" w:hAnsi="Times New Roman" w:cs="Times New Roman"/>
          <w:sz w:val="28"/>
        </w:rPr>
        <w:t>потешек</w:t>
      </w:r>
      <w:proofErr w:type="spellEnd"/>
      <w:r w:rsidRPr="001D27F5">
        <w:rPr>
          <w:rFonts w:ascii="Times New Roman" w:hAnsi="Times New Roman" w:cs="Times New Roman"/>
          <w:sz w:val="28"/>
        </w:rPr>
        <w:t>,  песен, затем он слушает народные сказки. Глубокая человечность, предельно точная моральная направленность, живой юмор, образность языка — особенности этих фольклорных произведений-миниатюр. Наконец, малышу читают авторские сказки, стихи, рассказы, доступные ему. В младшей группе ознакомление с художественной литературой осуществлялось с помощью литературных произведений разных жанров. В этом возрасте учат детей слушать сказки, рассказы, стихи, а также следить за развитием действия в сказке, сочувствовать положительным героям. Наблюдая за своими воспитанниками, воспитатель обращает внимание, что их привлекают стихотворные произведения, отличающиеся четкой рифмой, ритмичностью, музыкальностью. При повторном чтении дети начинают запоминать текст, усваивают смысл стихотворения и утверждаются в чувстве рифмы и ритма. Речь ребенка обогащается запомнившимися ему словами и выражениями.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В средней группе продолжается ознакомление детей с художественной литературой. Воспитатель фиксирует внимание детей не только на содержании литературного произведения, но и на некоторых особенностях языка (образные слова и выражения, некоторые эпитеты и сравнения). После рассказывания сказок необходимо учить детей среднего дошкольного возраста отвечать на вопросы, связанные с содержанием, а также на самые простые вопросы по художественной форме. Очень важно после чтения произведения правильно сформулировать вопросы, чтобы помочь детям вычленить главное –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 и в то же время замечать и чувствовать художественную форму произведения. При чтении стихотворений воспитатель, выделяет ритмичность, музыкальность, напевность стихотворений, подчеркивая образные выражения, развивает у детей способность замечать красоту и богатство русского языка.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 xml:space="preserve">В старшей группе детей учат при восприятии содержания литературных произведений замечать выразительные средства.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</w:t>
      </w:r>
      <w:r w:rsidRPr="001D27F5">
        <w:rPr>
          <w:rFonts w:ascii="Times New Roman" w:hAnsi="Times New Roman" w:cs="Times New Roman"/>
          <w:sz w:val="28"/>
        </w:rPr>
        <w:lastRenderedPageBreak/>
        <w:t>особенности каждого жанра. Анализ сказки должен быть таким, чтобы дети смогли понять и почувствовать ее глубокое идейное содержание и художественные достоинства, чтобы им надолго запомнились и полюбились поэтические образы. При ознакомлении дошкольников со стихотворными произведениями нужно помочь ребенку почувствовать красоту и напевность стихотворения, глубже осознать содержание. Знакомя ребят с жанром рассказа, воспитатель должен раскрывать перед детьми общественную значимость описываемого явления, взаимоотношения героев, обращать их внимание на то, какими словами автор характеризует и самих героев, и их поступки. Вопросы, предлагаемые детям, должны выявлять понимание ребенком основного содержания и его умение оценивать действия и поступки героев.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 xml:space="preserve">В подготовительной группе перед педагогом стоят задачи воспитывать у детей любовь к книге, к художественной литературе, способность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 Необходимо проводить такой анализ литературных произведений всех жанров, при </w:t>
      </w:r>
      <w:proofErr w:type="gramStart"/>
      <w:r w:rsidRPr="001D27F5">
        <w:rPr>
          <w:rFonts w:ascii="Times New Roman" w:hAnsi="Times New Roman" w:cs="Times New Roman"/>
          <w:sz w:val="28"/>
        </w:rPr>
        <w:t>котором</w:t>
      </w:r>
      <w:proofErr w:type="gramEnd"/>
      <w:r w:rsidRPr="001D27F5">
        <w:rPr>
          <w:rFonts w:ascii="Times New Roman" w:hAnsi="Times New Roman" w:cs="Times New Roman"/>
          <w:sz w:val="28"/>
        </w:rPr>
        <w:t xml:space="preserve"> дети научатся различать жанры, понимать их специфические особенности, чувствовать образность языка сказок, рассказов, стихотворений, басен и произведений малых фольклорных жанров. 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творчестве. В старшем дошкольном возрасте у детей воспитывается способность наслаждаться художественным словом, закладывается основа для формирования любви к родному языку, к его точности и выразительности, меткости, образности.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  <w:r w:rsidRPr="001D27F5">
        <w:rPr>
          <w:rFonts w:ascii="Times New Roman" w:hAnsi="Times New Roman" w:cs="Times New Roman"/>
          <w:sz w:val="28"/>
        </w:rPr>
        <w:t>Вся эта работа невозможна без поддержки родителей. С этой целью воспитателями должна проводиться следующая работа: родительские собрания - «Волшебный мир книги», «Книга – твой друг, без нее как без рук», «О воспитании у детей интереса к чтению»; консультации -  «Ребёнок и книга»; мастер-класс «Изготовим книжку малышку своими руками»; анкетирование – «Традиции семейного чтения», «Книга в жизни вашего ребёнка», «Приобщение детей к детской художественной литературе» – направленные на приобщение детей к истокам художественной литературы, пробуждению чувства любви, уважения, сопричастности к прошлому, настоящему и будущему.</w:t>
      </w: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</w:p>
    <w:p w:rsidR="001D27F5" w:rsidRPr="001D27F5" w:rsidRDefault="001D27F5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</w:p>
    <w:p w:rsidR="007327E7" w:rsidRPr="001D27F5" w:rsidRDefault="000478EA" w:rsidP="000478EA">
      <w:pPr>
        <w:tabs>
          <w:tab w:val="left" w:pos="142"/>
          <w:tab w:val="left" w:pos="284"/>
          <w:tab w:val="left" w:pos="426"/>
        </w:tabs>
        <w:spacing w:after="0"/>
        <w:ind w:left="142" w:right="118" w:firstLine="567"/>
        <w:jc w:val="both"/>
        <w:rPr>
          <w:rFonts w:ascii="Times New Roman" w:hAnsi="Times New Roman" w:cs="Times New Roman"/>
          <w:sz w:val="28"/>
        </w:rPr>
      </w:pPr>
    </w:p>
    <w:sectPr w:rsidR="007327E7" w:rsidRPr="001D27F5" w:rsidSect="001D2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26" w:rsidRDefault="00C60A26" w:rsidP="001D27F5">
      <w:pPr>
        <w:spacing w:after="0" w:line="240" w:lineRule="auto"/>
      </w:pPr>
      <w:r>
        <w:separator/>
      </w:r>
    </w:p>
  </w:endnote>
  <w:endnote w:type="continuationSeparator" w:id="0">
    <w:p w:rsidR="00C60A26" w:rsidRDefault="00C60A26" w:rsidP="001D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F5" w:rsidRDefault="001D27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F5" w:rsidRDefault="001D27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F5" w:rsidRDefault="001D27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26" w:rsidRDefault="00C60A26" w:rsidP="001D27F5">
      <w:pPr>
        <w:spacing w:after="0" w:line="240" w:lineRule="auto"/>
      </w:pPr>
      <w:r>
        <w:separator/>
      </w:r>
    </w:p>
  </w:footnote>
  <w:footnote w:type="continuationSeparator" w:id="0">
    <w:p w:rsidR="00C60A26" w:rsidRDefault="00C60A26" w:rsidP="001D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F5" w:rsidRDefault="000478E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615719" o:spid="_x0000_s2053" type="#_x0000_t75" style="position:absolute;margin-left:0;margin-top:0;width:654pt;height:767.25pt;z-index:-251657216;mso-position-horizontal:center;mso-position-horizontal-relative:margin;mso-position-vertical:center;mso-position-vertical-relative:margin" o:allowincell="f">
          <v:imagedata r:id="rId1" o:title="depositphotos_126328322-stock-photo-cute-girl-and-boy-carto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F5" w:rsidRDefault="000478E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615720" o:spid="_x0000_s2054" type="#_x0000_t75" style="position:absolute;margin-left:0;margin-top:0;width:654pt;height:767.25pt;z-index:-251656192;mso-position-horizontal:center;mso-position-horizontal-relative:margin;mso-position-vertical:center;mso-position-vertical-relative:margin" o:allowincell="f">
          <v:imagedata r:id="rId1" o:title="depositphotos_126328322-stock-photo-cute-girl-and-boy-carto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F5" w:rsidRDefault="000478E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615718" o:spid="_x0000_s2052" type="#_x0000_t75" style="position:absolute;margin-left:0;margin-top:0;width:654pt;height:767.25pt;z-index:-251658240;mso-position-horizontal:center;mso-position-horizontal-relative:margin;mso-position-vertical:center;mso-position-vertical-relative:margin" o:allowincell="f">
          <v:imagedata r:id="rId1" o:title="depositphotos_126328322-stock-photo-cute-girl-and-boy-carto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DD"/>
      </v:shape>
    </w:pict>
  </w:numPicBullet>
  <w:abstractNum w:abstractNumId="0">
    <w:nsid w:val="278D054F"/>
    <w:multiLevelType w:val="hybridMultilevel"/>
    <w:tmpl w:val="959CF0B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00"/>
    <w:rsid w:val="000478EA"/>
    <w:rsid w:val="001D27F5"/>
    <w:rsid w:val="002C2700"/>
    <w:rsid w:val="00957875"/>
    <w:rsid w:val="00C60A26"/>
    <w:rsid w:val="00EF71C9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7F5"/>
  </w:style>
  <w:style w:type="paragraph" w:styleId="a5">
    <w:name w:val="footer"/>
    <w:basedOn w:val="a"/>
    <w:link w:val="a6"/>
    <w:uiPriority w:val="99"/>
    <w:unhideWhenUsed/>
    <w:rsid w:val="001D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7F5"/>
  </w:style>
  <w:style w:type="paragraph" w:styleId="a7">
    <w:name w:val="List Paragraph"/>
    <w:basedOn w:val="a"/>
    <w:uiPriority w:val="34"/>
    <w:qFormat/>
    <w:rsid w:val="00EF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7F5"/>
  </w:style>
  <w:style w:type="paragraph" w:styleId="a5">
    <w:name w:val="footer"/>
    <w:basedOn w:val="a"/>
    <w:link w:val="a6"/>
    <w:uiPriority w:val="99"/>
    <w:unhideWhenUsed/>
    <w:rsid w:val="001D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7F5"/>
  </w:style>
  <w:style w:type="paragraph" w:styleId="a7">
    <w:name w:val="List Paragraph"/>
    <w:basedOn w:val="a"/>
    <w:uiPriority w:val="34"/>
    <w:qFormat/>
    <w:rsid w:val="00EF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2022-10-12T16:37:00Z</dcterms:created>
  <dcterms:modified xsi:type="dcterms:W3CDTF">2022-10-30T09:38:00Z</dcterms:modified>
</cp:coreProperties>
</file>